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E6648" w14:textId="77777777" w:rsidR="00354570" w:rsidRPr="00CE05C1" w:rsidRDefault="00354570">
      <w:pPr>
        <w:rPr>
          <w:rFonts w:asciiTheme="majorHAnsi" w:hAnsiTheme="majorHAnsi"/>
          <w:sz w:val="10"/>
          <w:szCs w:val="10"/>
        </w:rPr>
      </w:pPr>
      <w:bookmarkStart w:id="0" w:name="_GoBack"/>
      <w:bookmarkEnd w:id="0"/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2F4DC9" w:rsidRPr="000B49A9" w14:paraId="36BC6195" w14:textId="77777777" w:rsidTr="00A832DC">
        <w:trPr>
          <w:cantSplit/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7B97226A" w14:textId="4050731C" w:rsidR="00ED32FD" w:rsidRPr="00ED32FD" w:rsidRDefault="00ED32FD" w:rsidP="000B49A9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This checklist is an </w:t>
            </w:r>
            <w:r w:rsidRPr="00ED32FD">
              <w:rPr>
                <w:rFonts w:asciiTheme="majorHAnsi" w:hAnsiTheme="majorHAnsi"/>
                <w:b/>
                <w:i/>
                <w:sz w:val="28"/>
                <w:szCs w:val="28"/>
              </w:rPr>
              <w:t>optional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way to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record student learning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on the standards taught/learned in </w:t>
            </w:r>
            <w:r w:rsidR="008D7DE2">
              <w:rPr>
                <w:rFonts w:asciiTheme="majorHAnsi" w:hAnsiTheme="majorHAnsi"/>
                <w:b/>
                <w:sz w:val="28"/>
                <w:szCs w:val="28"/>
              </w:rPr>
              <w:t>the first half of Module 3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  <w:p w14:paraId="24B96FDC" w14:textId="77777777" w:rsidR="00ED32FD" w:rsidRPr="00ED32FD" w:rsidRDefault="00ED32FD" w:rsidP="000B49A9">
            <w:pPr>
              <w:rPr>
                <w:rFonts w:asciiTheme="majorHAnsi" w:hAnsiTheme="majorHAnsi"/>
                <w:b/>
                <w:sz w:val="10"/>
                <w:szCs w:val="10"/>
              </w:rPr>
            </w:pPr>
          </w:p>
          <w:p w14:paraId="055CC870" w14:textId="7728FEF2" w:rsidR="002F4DC9" w:rsidRDefault="00ED32FD" w:rsidP="000B49A9">
            <w:pPr>
              <w:rPr>
                <w:rFonts w:asciiTheme="majorHAnsi" w:hAnsiTheme="majorHAnsi"/>
              </w:rPr>
            </w:pPr>
            <w:r w:rsidRPr="00ED32FD">
              <w:rPr>
                <w:rFonts w:asciiTheme="majorHAnsi" w:hAnsiTheme="majorHAnsi"/>
              </w:rPr>
              <w:t>Note: See the “Assessment Options” portion of the Module Assessment Overview for more information ab</w:t>
            </w:r>
            <w:r w:rsidR="004F5A43">
              <w:rPr>
                <w:rFonts w:asciiTheme="majorHAnsi" w:hAnsiTheme="majorHAnsi"/>
              </w:rPr>
              <w:t xml:space="preserve">out this checklist and </w:t>
            </w:r>
            <w:r w:rsidR="001D596C">
              <w:rPr>
                <w:rFonts w:asciiTheme="majorHAnsi" w:hAnsiTheme="majorHAnsi"/>
              </w:rPr>
              <w:t xml:space="preserve">Module </w:t>
            </w:r>
            <w:r w:rsidR="004F5A43">
              <w:rPr>
                <w:rFonts w:asciiTheme="majorHAnsi" w:hAnsiTheme="majorHAnsi"/>
              </w:rPr>
              <w:t>Assessments.</w:t>
            </w:r>
          </w:p>
          <w:p w14:paraId="7846912C" w14:textId="0DF7EEF7" w:rsidR="00ED32FD" w:rsidRPr="00ED32FD" w:rsidRDefault="00ED32FD" w:rsidP="000B49A9">
            <w:pPr>
              <w:rPr>
                <w:rFonts w:asciiTheme="majorHAnsi" w:hAnsiTheme="majorHAnsi"/>
                <w:sz w:val="10"/>
                <w:szCs w:val="10"/>
              </w:rPr>
            </w:pPr>
          </w:p>
        </w:tc>
        <w:tc>
          <w:tcPr>
            <w:tcW w:w="336" w:type="dxa"/>
            <w:textDirection w:val="btLr"/>
          </w:tcPr>
          <w:p w14:paraId="463C4DF4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128764FB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6F39B4C4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3D8BD44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7CE18921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7356B65D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609F05E5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FB202A0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B1B8532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9D1BD88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E60F9AD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9573192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1159213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39182D3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0549AAA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8BE5212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85F6AC2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F8F75CF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DA75E29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8D4548A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4BBFF89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B46F698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C6F1E87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DF2FDCD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DFF9CBB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22C840E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0D2E9EC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664DE99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8D7DE2" w:rsidRPr="000B49A9" w14:paraId="635035D2" w14:textId="77777777" w:rsidTr="006D12E3">
        <w:trPr>
          <w:trHeight w:val="586"/>
        </w:trPr>
        <w:tc>
          <w:tcPr>
            <w:tcW w:w="990" w:type="dxa"/>
            <w:vMerge w:val="restart"/>
            <w:vAlign w:val="center"/>
          </w:tcPr>
          <w:p w14:paraId="7BD53DD2" w14:textId="77777777" w:rsidR="008D7DE2" w:rsidRDefault="008D7DE2" w:rsidP="000B49A9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K.MD.</w:t>
            </w:r>
            <w:r>
              <w:rPr>
                <w:rFonts w:asciiTheme="majorHAnsi" w:hAnsiTheme="majorHAnsi"/>
              </w:rPr>
              <w:t>1</w:t>
            </w:r>
          </w:p>
          <w:p w14:paraId="73F86E56" w14:textId="75FC89E7" w:rsidR="008D7DE2" w:rsidRPr="000B49A9" w:rsidRDefault="008D7DE2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K.MD.2</w:t>
            </w:r>
          </w:p>
        </w:tc>
        <w:tc>
          <w:tcPr>
            <w:tcW w:w="4317" w:type="dxa"/>
            <w:vAlign w:val="center"/>
          </w:tcPr>
          <w:p w14:paraId="1CADD7F3" w14:textId="08969A65" w:rsidR="008D7DE2" w:rsidRPr="008D7DE2" w:rsidRDefault="008D7DE2" w:rsidP="008D7DE2">
            <w:pPr>
              <w:rPr>
                <w:rFonts w:asciiTheme="majorHAnsi" w:hAnsiTheme="majorHAnsi"/>
                <w:b/>
                <w:highlight w:val="yellow"/>
              </w:rPr>
            </w:pPr>
            <w:r w:rsidRPr="000F27F7">
              <w:rPr>
                <w:rFonts w:asciiTheme="majorHAnsi" w:hAnsiTheme="majorHAnsi"/>
                <w:b/>
              </w:rPr>
              <w:t>Topic A: Comparison of Length and Height (Lessons 1</w:t>
            </w:r>
            <w:r w:rsidR="000F27F7" w:rsidRPr="000F27F7">
              <w:rPr>
                <w:rFonts w:asciiTheme="majorHAnsi" w:hAnsiTheme="majorHAnsi"/>
                <w:b/>
              </w:rPr>
              <w:t>-3</w:t>
            </w:r>
            <w:r w:rsidRPr="000F27F7">
              <w:rPr>
                <w:rFonts w:asciiTheme="majorHAnsi" w:hAnsiTheme="majorHAnsi"/>
                <w:b/>
              </w:rPr>
              <w:t>)</w:t>
            </w:r>
            <w:r w:rsidR="00557032">
              <w:rPr>
                <w:rFonts w:asciiTheme="majorHAnsi" w:hAnsiTheme="majorHAnsi"/>
                <w:b/>
              </w:rPr>
              <w:t xml:space="preserve"> Level 3 = 4/5 correct</w:t>
            </w:r>
          </w:p>
        </w:tc>
        <w:tc>
          <w:tcPr>
            <w:tcW w:w="336" w:type="dxa"/>
          </w:tcPr>
          <w:p w14:paraId="54423EBF" w14:textId="77777777" w:rsidR="008D7DE2" w:rsidRPr="000B49A9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336" w:type="dxa"/>
          </w:tcPr>
          <w:p w14:paraId="0C6E0B7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74B9B0A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2BB2F98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21D98C9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47B2432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3286F72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1486E15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2B41DA2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2E18905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152755D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36D3485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F84B3F3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0F83EC1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E8C44E9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3C6D79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74071BA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E57E44D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CDE685E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B56A481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5F1D835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003FF2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6A206D3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0EC9350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EDC228E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E2667CC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8C3A8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826CB40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8D7DE2" w:rsidRPr="000B49A9" w14:paraId="1F13FA8E" w14:textId="77777777" w:rsidTr="006D12E3">
        <w:trPr>
          <w:trHeight w:val="586"/>
        </w:trPr>
        <w:tc>
          <w:tcPr>
            <w:tcW w:w="990" w:type="dxa"/>
            <w:vMerge/>
            <w:vAlign w:val="center"/>
          </w:tcPr>
          <w:p w14:paraId="172D9A1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4B7D7EA2" w14:textId="3771D2BE" w:rsidR="008D7DE2" w:rsidRPr="000B49A9" w:rsidRDefault="008D7DE2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 Explains that you can’t know which string is longer because part is hidden. May mention that the part showing is equal.</w:t>
            </w:r>
          </w:p>
        </w:tc>
        <w:tc>
          <w:tcPr>
            <w:tcW w:w="336" w:type="dxa"/>
            <w:vAlign w:val="center"/>
          </w:tcPr>
          <w:p w14:paraId="286FE69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7EF061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7C9F0F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92DB4D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98004D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46401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165F1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4BDFE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DAAC2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BA71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916036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8D95E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EBCB90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14046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FF9FE1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94CEC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CDAB1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2A7D4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1515C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F0B52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63694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CB5C4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A0F20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72D52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674F3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856F77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60DEE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535C9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2DA06B26" w14:textId="77777777" w:rsidTr="006D12E3">
        <w:trPr>
          <w:trHeight w:val="586"/>
        </w:trPr>
        <w:tc>
          <w:tcPr>
            <w:tcW w:w="990" w:type="dxa"/>
            <w:vMerge/>
            <w:vAlign w:val="center"/>
          </w:tcPr>
          <w:p w14:paraId="5C7FCA10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2D77B5A9" w14:textId="0E6A9A0E" w:rsidR="008D7DE2" w:rsidRPr="000B49A9" w:rsidRDefault="008D7DE2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2. Uses the words </w:t>
            </w:r>
            <w:r w:rsidRPr="008D7DE2">
              <w:rPr>
                <w:rFonts w:asciiTheme="majorHAnsi" w:hAnsiTheme="majorHAnsi"/>
                <w:i/>
              </w:rPr>
              <w:t>longer than</w:t>
            </w:r>
            <w:r>
              <w:rPr>
                <w:rFonts w:asciiTheme="majorHAnsi" w:hAnsiTheme="majorHAnsi"/>
              </w:rPr>
              <w:t xml:space="preserve"> to compare length.</w:t>
            </w:r>
          </w:p>
        </w:tc>
        <w:tc>
          <w:tcPr>
            <w:tcW w:w="336" w:type="dxa"/>
            <w:vAlign w:val="center"/>
          </w:tcPr>
          <w:p w14:paraId="6480D2C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D2434C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10A8200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B2A188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8FD08A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E40EAD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B7F337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9E56C5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7AFE5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7CC95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44F81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EEF40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15AB8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62503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ABC5E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D37DF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953BA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21E99A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FABFF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0A2539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6CEBC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9DB55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429D1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91C7D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AC2AF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F937D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E04BC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C9251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7693A6C5" w14:textId="77777777" w:rsidTr="006D12E3">
        <w:trPr>
          <w:trHeight w:val="586"/>
        </w:trPr>
        <w:tc>
          <w:tcPr>
            <w:tcW w:w="990" w:type="dxa"/>
            <w:vMerge/>
            <w:vAlign w:val="center"/>
          </w:tcPr>
          <w:p w14:paraId="7E3B667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47D614DB" w14:textId="1600E693" w:rsidR="008D7DE2" w:rsidRPr="000B49A9" w:rsidRDefault="008D7DE2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 Arranges the strings to share an endpoint.</w:t>
            </w:r>
          </w:p>
        </w:tc>
        <w:tc>
          <w:tcPr>
            <w:tcW w:w="336" w:type="dxa"/>
            <w:vAlign w:val="center"/>
          </w:tcPr>
          <w:p w14:paraId="7AEAEFB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1FA6D3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F3C79A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E14992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743FC3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302A8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0DCD86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367EE2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28CB4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0B2C9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BAC03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36C3D7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A7EEF7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B4D3D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308B0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53030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A8222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33CAC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F6F12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8D921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29ABE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B3D3C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D0F2A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F9DDB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ABA8DD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E14AD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05DE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8209F7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7EF1D65A" w14:textId="77777777" w:rsidTr="006D12E3">
        <w:trPr>
          <w:trHeight w:val="586"/>
        </w:trPr>
        <w:tc>
          <w:tcPr>
            <w:tcW w:w="990" w:type="dxa"/>
            <w:vMerge/>
            <w:vAlign w:val="center"/>
          </w:tcPr>
          <w:p w14:paraId="1971D96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3FAD94B0" w14:textId="596E33A5" w:rsidR="008D7DE2" w:rsidRPr="008D7DE2" w:rsidRDefault="008D7DE2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4. Uses the words </w:t>
            </w:r>
            <w:r>
              <w:rPr>
                <w:rFonts w:asciiTheme="majorHAnsi" w:hAnsiTheme="majorHAnsi"/>
                <w:i/>
              </w:rPr>
              <w:t>shorter than</w:t>
            </w:r>
            <w:r>
              <w:rPr>
                <w:rFonts w:asciiTheme="majorHAnsi" w:hAnsiTheme="majorHAnsi"/>
              </w:rPr>
              <w:t xml:space="preserve"> to compare length.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012E091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5E1F996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7D4E2E9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3B5F029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46F2641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5BF6CA6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5BEC70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2E61E9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12FCEB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21ADA4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B341FC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9B3A3D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BA0DF2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59D743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47F6F4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7DC5A0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B76553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5B12D2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91DEDC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C380FD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DC45A1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0C0D390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080FF6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FD3B05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720FF3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7EB42A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7682B7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258AD00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113D1900" w14:textId="77777777" w:rsidTr="006D12E3">
        <w:trPr>
          <w:trHeight w:val="586"/>
        </w:trPr>
        <w:tc>
          <w:tcPr>
            <w:tcW w:w="990" w:type="dxa"/>
            <w:vMerge/>
            <w:tcBorders>
              <w:bottom w:val="single" w:sz="4" w:space="0" w:color="auto"/>
            </w:tcBorders>
            <w:vAlign w:val="center"/>
          </w:tcPr>
          <w:p w14:paraId="687490D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5AE538CF" w14:textId="2EF0D9C9" w:rsidR="008D7DE2" w:rsidRDefault="008D7DE2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5. States that we are comparing length or how long the strings are.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26C1399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5DCB07E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50FB360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5053C5B0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38D3DE6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3308241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5A5D0D7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3EDABE9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8CF56D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5434CB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1E32E2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36E32A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59A427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9F52E7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E03830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7C5DB6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C7E41F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2B4F11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291520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C048E2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5CDE37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69BB3F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E53772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30FC38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ECCE52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57F5A6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1BC612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2E834C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</w:tbl>
    <w:p w14:paraId="7F922892" w14:textId="674F600A" w:rsidR="00C62FD0" w:rsidRDefault="00C62FD0"/>
    <w:p w14:paraId="6B245CC3" w14:textId="77777777" w:rsidR="00C62FD0" w:rsidRDefault="00C62FD0">
      <w:r>
        <w:br w:type="page"/>
      </w:r>
    </w:p>
    <w:p w14:paraId="105D533F" w14:textId="77777777" w:rsidR="006D12E3" w:rsidRDefault="006D12E3"/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C62FD0" w:rsidRPr="000B49A9" w14:paraId="3689A949" w14:textId="77777777" w:rsidTr="00A832DC">
        <w:trPr>
          <w:cantSplit/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33BB8E1E" w14:textId="77777777" w:rsidR="00C62FD0" w:rsidRPr="000F27F7" w:rsidRDefault="00C62FD0" w:rsidP="008D7DE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3D47F33C" w14:textId="77777777" w:rsidR="00C62FD0" w:rsidRPr="000B49A9" w:rsidRDefault="00C62FD0" w:rsidP="00A832DC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0C4B1293" w14:textId="77777777" w:rsidR="00C62FD0" w:rsidRPr="000B49A9" w:rsidRDefault="00C62FD0" w:rsidP="00A832DC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371459B6" w14:textId="77777777" w:rsidR="00C62FD0" w:rsidRPr="000B49A9" w:rsidRDefault="00C62FD0" w:rsidP="00A832DC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7" w:type="dxa"/>
            <w:textDirection w:val="btLr"/>
          </w:tcPr>
          <w:p w14:paraId="22C25976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4EEBC24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25B4745E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6E0F1F9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EAF9D4C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2323D28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C610B7D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20279B9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4049AB4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FAFC5D3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5453913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BAB467A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4BB6F1E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5A29F99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AD19848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5CBEAFB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B027D86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9962517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019D207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99B14F5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D7FE09B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DD87FD7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5AD134D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BCA53A8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BF80FF9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4F673E16" w14:textId="77777777" w:rsidTr="002F4DC9">
        <w:trPr>
          <w:trHeight w:val="586"/>
        </w:trPr>
        <w:tc>
          <w:tcPr>
            <w:tcW w:w="990" w:type="dxa"/>
            <w:vMerge w:val="restart"/>
            <w:vAlign w:val="center"/>
          </w:tcPr>
          <w:p w14:paraId="749D82C6" w14:textId="23A75851" w:rsidR="00CF7789" w:rsidRPr="000B49A9" w:rsidRDefault="008D7DE2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K.MD.2</w:t>
            </w:r>
          </w:p>
        </w:tc>
        <w:tc>
          <w:tcPr>
            <w:tcW w:w="4317" w:type="dxa"/>
            <w:vAlign w:val="center"/>
          </w:tcPr>
          <w:p w14:paraId="59AEDCB1" w14:textId="093A474A" w:rsidR="00CF7789" w:rsidRPr="008D7DE2" w:rsidRDefault="00CF7789" w:rsidP="008D7DE2">
            <w:pPr>
              <w:rPr>
                <w:rFonts w:asciiTheme="majorHAnsi" w:hAnsiTheme="majorHAnsi"/>
                <w:b/>
                <w:highlight w:val="yellow"/>
              </w:rPr>
            </w:pPr>
            <w:r w:rsidRPr="000F27F7">
              <w:rPr>
                <w:rFonts w:asciiTheme="majorHAnsi" w:hAnsiTheme="majorHAnsi"/>
                <w:b/>
              </w:rPr>
              <w:t xml:space="preserve">Topic B: </w:t>
            </w:r>
            <w:r w:rsidR="008D7DE2" w:rsidRPr="000F27F7">
              <w:rPr>
                <w:rFonts w:asciiTheme="majorHAnsi" w:hAnsiTheme="majorHAnsi"/>
                <w:b/>
              </w:rPr>
              <w:t xml:space="preserve">Comparison of Length and Height of Linking Cube Sticks Within Ten (Lessons </w:t>
            </w:r>
            <w:r w:rsidR="000F27F7" w:rsidRPr="000F27F7">
              <w:rPr>
                <w:rFonts w:asciiTheme="majorHAnsi" w:hAnsiTheme="majorHAnsi"/>
                <w:b/>
              </w:rPr>
              <w:t>4-7</w:t>
            </w:r>
            <w:r w:rsidR="00A861E6" w:rsidRPr="000F27F7">
              <w:rPr>
                <w:rFonts w:asciiTheme="majorHAnsi" w:hAnsiTheme="majorHAnsi"/>
                <w:b/>
              </w:rPr>
              <w:t>)</w:t>
            </w:r>
            <w:r w:rsidR="00557032">
              <w:rPr>
                <w:rFonts w:asciiTheme="majorHAnsi" w:hAnsiTheme="majorHAnsi"/>
                <w:b/>
              </w:rPr>
              <w:t xml:space="preserve"> Level 3 = 3/3 correct</w:t>
            </w:r>
          </w:p>
        </w:tc>
        <w:tc>
          <w:tcPr>
            <w:tcW w:w="336" w:type="dxa"/>
            <w:vAlign w:val="center"/>
          </w:tcPr>
          <w:p w14:paraId="2455486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6C719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F1F3A9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C182E3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6B2C38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53033B0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DFD3FF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78C6D5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4C08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CEE61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01A8208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3FB44F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990E22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412E9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DA61034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6C88C8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C5127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62CBE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363BB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99E5FB5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CA76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2C0FA1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0434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0269B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9F66A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3278A3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4AE4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2C5FE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056D59EB" w14:textId="77777777" w:rsidTr="002F4DC9">
        <w:trPr>
          <w:trHeight w:val="586"/>
        </w:trPr>
        <w:tc>
          <w:tcPr>
            <w:tcW w:w="990" w:type="dxa"/>
            <w:vMerge/>
            <w:vAlign w:val="center"/>
          </w:tcPr>
          <w:p w14:paraId="46C5BBC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2AC22082" w14:textId="274D8A9F" w:rsidR="00CF7789" w:rsidRPr="008D7DE2" w:rsidRDefault="008D7DE2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Uses the words </w:t>
            </w:r>
            <w:r>
              <w:rPr>
                <w:rFonts w:asciiTheme="majorHAnsi" w:hAnsiTheme="majorHAnsi"/>
                <w:i/>
              </w:rPr>
              <w:t>longer than</w:t>
            </w:r>
            <w:r>
              <w:rPr>
                <w:rFonts w:asciiTheme="majorHAnsi" w:hAnsiTheme="majorHAnsi"/>
              </w:rPr>
              <w:t xml:space="preserve"> to compare length. (Says the 7-stick is longer than the 5-stick.)</w:t>
            </w:r>
          </w:p>
        </w:tc>
        <w:tc>
          <w:tcPr>
            <w:tcW w:w="336" w:type="dxa"/>
            <w:vAlign w:val="center"/>
          </w:tcPr>
          <w:p w14:paraId="7465D2D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155B9F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0CB7C4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96B00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8F1364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8BCFDE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65E0F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07406D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387A3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B49A3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8C355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E67DB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723AD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47FDB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DDCE8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497BA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1937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82F71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4DB55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33E81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5A6C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02522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169D9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CA7F07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C0B37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B1928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501F8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D5BAD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154402E2" w14:textId="77777777" w:rsidTr="002F4DC9">
        <w:trPr>
          <w:trHeight w:val="586"/>
        </w:trPr>
        <w:tc>
          <w:tcPr>
            <w:tcW w:w="990" w:type="dxa"/>
            <w:vMerge/>
            <w:vAlign w:val="center"/>
          </w:tcPr>
          <w:p w14:paraId="4F1F4C5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7EC143E7" w14:textId="5473CB71" w:rsidR="00CF7789" w:rsidRPr="008D7DE2" w:rsidRDefault="008D7DE2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2. Uses the words </w:t>
            </w:r>
            <w:r>
              <w:rPr>
                <w:rFonts w:asciiTheme="majorHAnsi" w:hAnsiTheme="majorHAnsi"/>
                <w:i/>
              </w:rPr>
              <w:t>shorter than</w:t>
            </w:r>
            <w:r>
              <w:rPr>
                <w:rFonts w:asciiTheme="majorHAnsi" w:hAnsiTheme="majorHAnsi"/>
              </w:rPr>
              <w:t xml:space="preserve"> to compare. (Says the 5-stick is shorter than the 9-inch string.)</w:t>
            </w:r>
          </w:p>
        </w:tc>
        <w:tc>
          <w:tcPr>
            <w:tcW w:w="336" w:type="dxa"/>
            <w:vAlign w:val="center"/>
          </w:tcPr>
          <w:p w14:paraId="5756F6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E4E54B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E143C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96112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C06EE3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0EE2F5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C9BEC2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4BEBD0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6685F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2D449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FAC5C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2691EF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D5CB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E1BC8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00A2C5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548A6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4F82F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601F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EA5C0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C3B0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66F70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1F57E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7B1D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519D61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369B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8FC30B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E5F1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6F134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064F624F" w14:textId="77777777" w:rsidTr="002F4DC9">
        <w:trPr>
          <w:trHeight w:val="586"/>
        </w:trPr>
        <w:tc>
          <w:tcPr>
            <w:tcW w:w="990" w:type="dxa"/>
            <w:vMerge/>
            <w:tcBorders>
              <w:bottom w:val="single" w:sz="4" w:space="0" w:color="auto"/>
            </w:tcBorders>
            <w:vAlign w:val="center"/>
          </w:tcPr>
          <w:p w14:paraId="6D2F5B6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4CD1C326" w14:textId="27550952" w:rsidR="00CF7789" w:rsidRPr="000B49A9" w:rsidRDefault="008D7DE2" w:rsidP="00B278D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3. Compares the length of two sticks. (Says the 5-stick is </w:t>
            </w:r>
            <w:r w:rsidR="00B278DF" w:rsidRPr="00BE2BB0">
              <w:rPr>
                <w:rFonts w:asciiTheme="majorHAnsi" w:hAnsiTheme="majorHAnsi"/>
                <w:i/>
              </w:rPr>
              <w:t>the same as</w:t>
            </w:r>
            <w:r w:rsidR="00B278DF">
              <w:rPr>
                <w:rFonts w:asciiTheme="majorHAnsi" w:hAnsiTheme="majorHAnsi"/>
              </w:rPr>
              <w:t xml:space="preserve"> the 2- and 3-sticks together.</w:t>
            </w:r>
            <w:r>
              <w:rPr>
                <w:rFonts w:asciiTheme="majorHAnsi" w:hAnsiTheme="majorHAnsi"/>
              </w:rPr>
              <w:t>)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26386F1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5E0A502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4CB17B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4FD312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6F78E1A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0B75D63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42A854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4EAB512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D5608A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8960E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FAA16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B2F3ED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E8B8E0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AD3C7E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9A7E4D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9021D4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12A60E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1D50AA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507CA5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6E97C9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65C72F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3B3084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6508A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AF102E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B08F61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1D698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098771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41DCD0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</w:tbl>
    <w:p w14:paraId="0A88C2B2" w14:textId="77777777" w:rsidR="006D12E3" w:rsidRDefault="006D12E3">
      <w:r>
        <w:br w:type="page"/>
      </w:r>
    </w:p>
    <w:p w14:paraId="15E349D2" w14:textId="5E51DB74" w:rsidR="002F4DC9" w:rsidRDefault="002F4DC9">
      <w:pPr>
        <w:rPr>
          <w:rFonts w:asciiTheme="majorHAnsi" w:hAnsiTheme="majorHAnsi"/>
        </w:rPr>
      </w:pPr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2F4DC9" w:rsidRPr="000B49A9" w14:paraId="36A89600" w14:textId="77777777" w:rsidTr="00A832DC">
        <w:trPr>
          <w:cantSplit/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4B93C957" w14:textId="5C13DA96" w:rsidR="002F4DC9" w:rsidRPr="000B49A9" w:rsidRDefault="002F4DC9" w:rsidP="00A51F5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36" w:type="dxa"/>
            <w:textDirection w:val="btLr"/>
          </w:tcPr>
          <w:p w14:paraId="7F9FF674" w14:textId="77777777" w:rsidR="002F4DC9" w:rsidRPr="00A832DC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36BEB6E7" w14:textId="77777777" w:rsidR="002F4DC9" w:rsidRPr="00A832DC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4D7B9203" w14:textId="77777777" w:rsidR="002F4DC9" w:rsidRPr="00A832DC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89D4B9E" w14:textId="77777777" w:rsidR="002F4DC9" w:rsidRPr="00A832DC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656AADA9" w14:textId="77777777" w:rsidR="002F4DC9" w:rsidRPr="00A832DC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8950E40" w14:textId="77777777" w:rsidR="002F4DC9" w:rsidRPr="00A832DC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9508FA2" w14:textId="77777777" w:rsidR="002F4DC9" w:rsidRPr="00A832DC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2A30049" w14:textId="77777777" w:rsidR="002F4DC9" w:rsidRPr="00A832DC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24EC079" w14:textId="77777777" w:rsidR="002F4DC9" w:rsidRPr="00A832DC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23A8E2B" w14:textId="77777777" w:rsidR="002F4DC9" w:rsidRPr="00A832DC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B6CC18B" w14:textId="77777777" w:rsidR="002F4DC9" w:rsidRPr="00A832DC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649CBA2" w14:textId="77777777" w:rsidR="002F4DC9" w:rsidRPr="00A832DC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815F365" w14:textId="77777777" w:rsidR="002F4DC9" w:rsidRPr="00A832DC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D2758F6" w14:textId="77777777" w:rsidR="002F4DC9" w:rsidRPr="00A832DC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98CA517" w14:textId="77777777" w:rsidR="002F4DC9" w:rsidRPr="00A832DC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3A64764" w14:textId="77777777" w:rsidR="002F4DC9" w:rsidRPr="00A832DC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D0D6740" w14:textId="77777777" w:rsidR="002F4DC9" w:rsidRPr="00A832DC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63EC444" w14:textId="77777777" w:rsidR="002F4DC9" w:rsidRPr="00A832DC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0FC1927" w14:textId="77777777" w:rsidR="002F4DC9" w:rsidRPr="00A832DC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25DCCB3" w14:textId="77777777" w:rsidR="002F4DC9" w:rsidRPr="00A832DC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382DF93" w14:textId="77777777" w:rsidR="002F4DC9" w:rsidRPr="00A832DC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EC7B749" w14:textId="77777777" w:rsidR="002F4DC9" w:rsidRPr="00A832DC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ECF3DCA" w14:textId="77777777" w:rsidR="002F4DC9" w:rsidRPr="00A832DC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F825928" w14:textId="77777777" w:rsidR="002F4DC9" w:rsidRPr="00A832DC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6A32739" w14:textId="77777777" w:rsidR="002F4DC9" w:rsidRPr="00A832DC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C24B1CA" w14:textId="77777777" w:rsidR="002F4DC9" w:rsidRPr="00A832DC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6C5646E" w14:textId="77777777" w:rsidR="002F4DC9" w:rsidRPr="00A832DC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DAAA5D5" w14:textId="77777777" w:rsidR="002F4DC9" w:rsidRPr="00A832DC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6B4151" w:rsidRPr="000B49A9" w14:paraId="3B2D1CBC" w14:textId="77777777" w:rsidTr="00A51F57">
        <w:trPr>
          <w:trHeight w:val="586"/>
        </w:trPr>
        <w:tc>
          <w:tcPr>
            <w:tcW w:w="990" w:type="dxa"/>
            <w:vMerge w:val="restart"/>
            <w:vAlign w:val="center"/>
          </w:tcPr>
          <w:p w14:paraId="57199E4E" w14:textId="77777777" w:rsidR="006B4151" w:rsidRPr="006B4151" w:rsidRDefault="006B4151" w:rsidP="002F4DC9">
            <w:pPr>
              <w:rPr>
                <w:rFonts w:asciiTheme="majorHAnsi" w:hAnsiTheme="majorHAnsi"/>
              </w:rPr>
            </w:pPr>
            <w:r w:rsidRPr="006B4151">
              <w:rPr>
                <w:rFonts w:asciiTheme="majorHAnsi" w:hAnsiTheme="majorHAnsi"/>
              </w:rPr>
              <w:t>K.MD.1</w:t>
            </w:r>
          </w:p>
          <w:p w14:paraId="41EFCF1F" w14:textId="2F16556E" w:rsidR="006B4151" w:rsidRPr="006B4151" w:rsidRDefault="006B4151" w:rsidP="002F4DC9">
            <w:pPr>
              <w:rPr>
                <w:rFonts w:asciiTheme="majorHAnsi" w:hAnsiTheme="majorHAnsi"/>
              </w:rPr>
            </w:pPr>
            <w:r w:rsidRPr="006B4151">
              <w:rPr>
                <w:rFonts w:asciiTheme="majorHAnsi" w:hAnsiTheme="majorHAnsi"/>
              </w:rPr>
              <w:t>K.MD.2</w:t>
            </w:r>
          </w:p>
        </w:tc>
        <w:tc>
          <w:tcPr>
            <w:tcW w:w="4317" w:type="dxa"/>
            <w:vAlign w:val="center"/>
          </w:tcPr>
          <w:p w14:paraId="27E9A13E" w14:textId="0676B79A" w:rsidR="006B4151" w:rsidRPr="000F27F7" w:rsidRDefault="006B4151" w:rsidP="008D7DE2">
            <w:pPr>
              <w:rPr>
                <w:rFonts w:asciiTheme="majorHAnsi" w:hAnsiTheme="majorHAnsi"/>
                <w:b/>
              </w:rPr>
            </w:pPr>
            <w:r w:rsidRPr="000F27F7">
              <w:rPr>
                <w:rFonts w:asciiTheme="majorHAnsi" w:hAnsiTheme="majorHAnsi"/>
                <w:b/>
              </w:rPr>
              <w:t>Topic C: Comparison of Weight  (Lessons 8-12)</w:t>
            </w:r>
            <w:r w:rsidR="00557032">
              <w:rPr>
                <w:rFonts w:asciiTheme="majorHAnsi" w:hAnsiTheme="majorHAnsi"/>
                <w:b/>
              </w:rPr>
              <w:t xml:space="preserve"> Level 3 = 4/5 correct </w:t>
            </w:r>
          </w:p>
        </w:tc>
        <w:tc>
          <w:tcPr>
            <w:tcW w:w="336" w:type="dxa"/>
          </w:tcPr>
          <w:p w14:paraId="48DB9E37" w14:textId="77777777" w:rsidR="006B4151" w:rsidRPr="000B49A9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336" w:type="dxa"/>
          </w:tcPr>
          <w:p w14:paraId="2C5183E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4E3D887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9A9E1E7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54C211F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049FAA09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C4AD3D6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5DADBE43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D69048D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0E08ADC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13BFAA7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50BC5B1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FABD5DE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E3872D4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99E5F1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917077E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3876EC7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DB18176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DC07C69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C719B63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D631D9A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E736181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B70736C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408BCBD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E3D9BF1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C943B00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DA84FA8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D04C601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6B4151" w:rsidRPr="000B49A9" w14:paraId="444555FA" w14:textId="77777777" w:rsidTr="00A51F57">
        <w:trPr>
          <w:trHeight w:val="586"/>
        </w:trPr>
        <w:tc>
          <w:tcPr>
            <w:tcW w:w="990" w:type="dxa"/>
            <w:vMerge/>
            <w:vAlign w:val="center"/>
          </w:tcPr>
          <w:p w14:paraId="4CB42240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3592D5CE" w14:textId="6D2E44FB" w:rsidR="006B4151" w:rsidRPr="008D7DE2" w:rsidRDefault="006B4151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Uses the words </w:t>
            </w:r>
            <w:r>
              <w:rPr>
                <w:rFonts w:asciiTheme="majorHAnsi" w:hAnsiTheme="majorHAnsi"/>
                <w:i/>
              </w:rPr>
              <w:t>heavier than</w:t>
            </w:r>
            <w:r>
              <w:rPr>
                <w:rFonts w:asciiTheme="majorHAnsi" w:hAnsiTheme="majorHAnsi"/>
              </w:rPr>
              <w:t xml:space="preserve"> to compare the weight of 2 books.</w:t>
            </w:r>
          </w:p>
        </w:tc>
        <w:tc>
          <w:tcPr>
            <w:tcW w:w="336" w:type="dxa"/>
            <w:vAlign w:val="center"/>
          </w:tcPr>
          <w:p w14:paraId="5D211088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884234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04AF80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71AAB3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5283CE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3B5E39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3E8874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A9B42F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655EE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F6243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5D87EE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89B98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9FB781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54F9793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768F5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6695A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885B0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019AF5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4690149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633572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062DC9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017238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2BBC68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BB9E2F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B01797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85BD45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BAC980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7D0E747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</w:tr>
      <w:tr w:rsidR="006B4151" w:rsidRPr="000B49A9" w14:paraId="20791FEE" w14:textId="77777777" w:rsidTr="00A51F57">
        <w:trPr>
          <w:trHeight w:val="586"/>
        </w:trPr>
        <w:tc>
          <w:tcPr>
            <w:tcW w:w="990" w:type="dxa"/>
            <w:vMerge/>
            <w:vAlign w:val="center"/>
          </w:tcPr>
          <w:p w14:paraId="330020B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26F44F4C" w14:textId="1440CA3C" w:rsidR="006B4151" w:rsidRPr="008D7DE2" w:rsidRDefault="006B4151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2. Uses the words </w:t>
            </w:r>
            <w:r>
              <w:rPr>
                <w:rFonts w:asciiTheme="majorHAnsi" w:hAnsiTheme="majorHAnsi"/>
                <w:i/>
              </w:rPr>
              <w:t>lighter than</w:t>
            </w:r>
            <w:r>
              <w:rPr>
                <w:rFonts w:asciiTheme="majorHAnsi" w:hAnsiTheme="majorHAnsi"/>
              </w:rPr>
              <w:t xml:space="preserve"> to compare the scissors and the ruler.</w:t>
            </w:r>
          </w:p>
        </w:tc>
        <w:tc>
          <w:tcPr>
            <w:tcW w:w="336" w:type="dxa"/>
            <w:vAlign w:val="center"/>
          </w:tcPr>
          <w:p w14:paraId="0592D447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CE66E13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F19B747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898F9A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FAF6EB7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837288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71B099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34C4020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F44C3A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13723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1205B1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714359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31845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DAE3993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E3729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3AF6EC3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38DDE5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A576B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C8A3E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457338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62070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B58A83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78FA90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54E295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857B4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D7CE2D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0D7DB2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9BFE56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</w:tr>
      <w:tr w:rsidR="006B4151" w:rsidRPr="000B49A9" w14:paraId="7E67B6D3" w14:textId="77777777" w:rsidTr="00A51F57">
        <w:trPr>
          <w:trHeight w:val="586"/>
        </w:trPr>
        <w:tc>
          <w:tcPr>
            <w:tcW w:w="990" w:type="dxa"/>
            <w:vMerge/>
            <w:vAlign w:val="center"/>
          </w:tcPr>
          <w:p w14:paraId="61CABC82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39AEB945" w14:textId="709BF63E" w:rsidR="006B4151" w:rsidRPr="000B49A9" w:rsidRDefault="006B4151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 Balances the scale with the cubes and says how many cubes are the same as the weight of the marker.</w:t>
            </w:r>
          </w:p>
        </w:tc>
        <w:tc>
          <w:tcPr>
            <w:tcW w:w="336" w:type="dxa"/>
            <w:vAlign w:val="center"/>
          </w:tcPr>
          <w:p w14:paraId="7F065112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0612AE8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AB7DA6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A4360C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5E3F886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5C204C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3ED0F6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7E358D0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D30FAF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70D8A8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887B11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E61816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36E6D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41F688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79B9CFF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7E29C99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9E4D05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FD9A30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10EBB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230BCB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C50A3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25568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F75CA79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E52B5F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BDA3D1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426DA1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74981F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AFCC6E9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</w:tr>
      <w:tr w:rsidR="006B4151" w:rsidRPr="000B49A9" w14:paraId="350706BC" w14:textId="77777777" w:rsidTr="006D12E3">
        <w:trPr>
          <w:trHeight w:val="586"/>
        </w:trPr>
        <w:tc>
          <w:tcPr>
            <w:tcW w:w="990" w:type="dxa"/>
            <w:vMerge/>
            <w:vAlign w:val="center"/>
          </w:tcPr>
          <w:p w14:paraId="6BDDC94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368019D7" w14:textId="2C4AE7C3" w:rsidR="006B4151" w:rsidRPr="000B49A9" w:rsidRDefault="006B4151" w:rsidP="006B415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 Balances the scale with the pennies and states how many pennies are the same weight as the marker.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6B6C0D9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2B534F4D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3615FBD7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046B29C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1E2F1D8D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108D64A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1B5BC1AD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A21BD40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B660AF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4BF1027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0DB760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E4B6D18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EA4EC17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801F4F0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E1E7913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217983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E37F077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310E7AF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A951857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4D38D6F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2E5AE45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05B69D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DF7BEE8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463C2C5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233B60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4DB797F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2D0CB2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F0DF1ED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</w:tr>
      <w:tr w:rsidR="006B4151" w:rsidRPr="000B49A9" w14:paraId="1FDD02D0" w14:textId="77777777" w:rsidTr="00C62FD0">
        <w:trPr>
          <w:trHeight w:val="586"/>
        </w:trPr>
        <w:tc>
          <w:tcPr>
            <w:tcW w:w="990" w:type="dxa"/>
            <w:vMerge/>
            <w:tcBorders>
              <w:bottom w:val="single" w:sz="24" w:space="0" w:color="auto"/>
            </w:tcBorders>
            <w:vAlign w:val="center"/>
          </w:tcPr>
          <w:p w14:paraId="3E8E5D4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24" w:space="0" w:color="auto"/>
            </w:tcBorders>
            <w:vAlign w:val="center"/>
          </w:tcPr>
          <w:p w14:paraId="769E490E" w14:textId="73F01C8C" w:rsidR="006B4151" w:rsidRDefault="006B4151" w:rsidP="006B415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5. States that we are comparing weight</w:t>
            </w:r>
            <w:r w:rsidR="00BE2BB0">
              <w:rPr>
                <w:rFonts w:asciiTheme="majorHAnsi" w:hAnsiTheme="majorHAnsi"/>
              </w:rPr>
              <w:t xml:space="preserve">, </w:t>
            </w:r>
            <w:r>
              <w:rPr>
                <w:rFonts w:asciiTheme="majorHAnsi" w:hAnsiTheme="majorHAnsi"/>
              </w:rPr>
              <w:t>how much the books weigh</w:t>
            </w:r>
            <w:r w:rsidR="00BE2BB0">
              <w:rPr>
                <w:rFonts w:asciiTheme="majorHAnsi" w:hAnsiTheme="majorHAnsi"/>
              </w:rPr>
              <w:t>, which one weighs more, or which one weighs less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336" w:type="dxa"/>
            <w:tcBorders>
              <w:bottom w:val="single" w:sz="24" w:space="0" w:color="auto"/>
            </w:tcBorders>
            <w:vAlign w:val="center"/>
          </w:tcPr>
          <w:p w14:paraId="3165A87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24" w:space="0" w:color="auto"/>
            </w:tcBorders>
            <w:vAlign w:val="center"/>
          </w:tcPr>
          <w:p w14:paraId="23FD3D0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24" w:space="0" w:color="auto"/>
            </w:tcBorders>
            <w:vAlign w:val="center"/>
          </w:tcPr>
          <w:p w14:paraId="451B97F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</w:tcPr>
          <w:p w14:paraId="4EA22883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</w:tcPr>
          <w:p w14:paraId="3DF90980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</w:tcPr>
          <w:p w14:paraId="15EE3A29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</w:tcPr>
          <w:p w14:paraId="6F39F562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</w:tcPr>
          <w:p w14:paraId="1D879D2D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76A58277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468AF522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5BEAF463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5FAE6E67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41CE4999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21EA46C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33AB069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432943DF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211D9A81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07BD0E33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7AD66B01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0ED3F336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74261D2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753A613F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5BB1B1AF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4AFA73E5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053CF28F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0E320DAD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3143626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0122672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</w:tr>
      <w:tr w:rsidR="002F4DC9" w:rsidRPr="000B49A9" w14:paraId="77B799AE" w14:textId="77777777" w:rsidTr="00C62FD0">
        <w:trPr>
          <w:trHeight w:val="586"/>
        </w:trPr>
        <w:tc>
          <w:tcPr>
            <w:tcW w:w="990" w:type="dxa"/>
            <w:vMerge w:val="restart"/>
            <w:tcBorders>
              <w:top w:val="single" w:sz="24" w:space="0" w:color="auto"/>
            </w:tcBorders>
            <w:vAlign w:val="center"/>
          </w:tcPr>
          <w:p w14:paraId="37CED5B7" w14:textId="6F3EC524" w:rsidR="002F4DC9" w:rsidRDefault="006B4151" w:rsidP="002F4D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K.MD.1</w:t>
            </w:r>
          </w:p>
          <w:p w14:paraId="561DD89C" w14:textId="248F9B18" w:rsidR="006B4151" w:rsidRDefault="006B4151" w:rsidP="002F4D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K.MD.2</w:t>
            </w:r>
          </w:p>
          <w:p w14:paraId="613AF82D" w14:textId="343DBBCA" w:rsidR="002F4DC9" w:rsidRPr="000B49A9" w:rsidRDefault="002F4DC9" w:rsidP="002F4DC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top w:val="single" w:sz="24" w:space="0" w:color="auto"/>
            </w:tcBorders>
            <w:vAlign w:val="center"/>
          </w:tcPr>
          <w:p w14:paraId="2E4FCB3D" w14:textId="29E8D397" w:rsidR="002F4DC9" w:rsidRPr="000B49A9" w:rsidRDefault="002F4DC9" w:rsidP="000F27F7">
            <w:pPr>
              <w:rPr>
                <w:rFonts w:asciiTheme="majorHAnsi" w:hAnsiTheme="majorHAnsi"/>
                <w:b/>
              </w:rPr>
            </w:pPr>
            <w:r w:rsidRPr="000B49A9">
              <w:rPr>
                <w:rFonts w:asciiTheme="majorHAnsi" w:hAnsiTheme="majorHAnsi"/>
                <w:b/>
              </w:rPr>
              <w:t xml:space="preserve">Topic D: </w:t>
            </w:r>
            <w:r w:rsidR="000F27F7">
              <w:rPr>
                <w:rFonts w:asciiTheme="majorHAnsi" w:hAnsiTheme="majorHAnsi"/>
                <w:b/>
              </w:rPr>
              <w:t>Comparison of Volume</w:t>
            </w:r>
            <w:r w:rsidR="00A861E6">
              <w:rPr>
                <w:rFonts w:asciiTheme="majorHAnsi" w:hAnsiTheme="majorHAnsi"/>
                <w:b/>
              </w:rPr>
              <w:t xml:space="preserve"> (Lessons </w:t>
            </w:r>
            <w:r w:rsidR="000F27F7">
              <w:rPr>
                <w:rFonts w:asciiTheme="majorHAnsi" w:hAnsiTheme="majorHAnsi"/>
                <w:b/>
              </w:rPr>
              <w:t>13-15</w:t>
            </w:r>
            <w:r w:rsidR="00A861E6">
              <w:rPr>
                <w:rFonts w:asciiTheme="majorHAnsi" w:hAnsiTheme="majorHAnsi"/>
                <w:b/>
              </w:rPr>
              <w:t>)</w:t>
            </w:r>
            <w:r w:rsidR="00557032">
              <w:rPr>
                <w:rFonts w:asciiTheme="majorHAnsi" w:hAnsiTheme="majorHAnsi"/>
                <w:b/>
              </w:rPr>
              <w:t xml:space="preserve"> Level 3 = 3/3 correct</w:t>
            </w:r>
          </w:p>
        </w:tc>
        <w:tc>
          <w:tcPr>
            <w:tcW w:w="336" w:type="dxa"/>
            <w:tcBorders>
              <w:top w:val="single" w:sz="24" w:space="0" w:color="auto"/>
            </w:tcBorders>
            <w:vAlign w:val="center"/>
          </w:tcPr>
          <w:p w14:paraId="4634A46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top w:val="single" w:sz="24" w:space="0" w:color="auto"/>
            </w:tcBorders>
            <w:vAlign w:val="center"/>
          </w:tcPr>
          <w:p w14:paraId="6C94A51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top w:val="single" w:sz="24" w:space="0" w:color="auto"/>
            </w:tcBorders>
            <w:vAlign w:val="center"/>
          </w:tcPr>
          <w:p w14:paraId="1D8E45B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76162A2A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4B5C8A8A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383B9E95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623F9AC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3D21F6FF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5B0D76A4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2E8D61E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00F172C0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49CBDA1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2C7A498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6A635C37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00D58F3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1BE3CD4E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0D47F624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1CBA8907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3B278761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76816E6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5E75B651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64E02B2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06E435F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7BF6DA15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48194EEA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0DF54772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15C28B20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636012A1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2F4DC9" w:rsidRPr="000B49A9" w14:paraId="462840FD" w14:textId="77777777" w:rsidTr="00A51F57">
        <w:trPr>
          <w:trHeight w:val="586"/>
        </w:trPr>
        <w:tc>
          <w:tcPr>
            <w:tcW w:w="990" w:type="dxa"/>
            <w:vMerge/>
            <w:vAlign w:val="center"/>
          </w:tcPr>
          <w:p w14:paraId="598F975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74AD59BD" w14:textId="52054427" w:rsidR="002F4DC9" w:rsidRPr="000B49A9" w:rsidRDefault="00643AD7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Uses the words </w:t>
            </w:r>
            <w:r w:rsidRPr="00643AD7">
              <w:rPr>
                <w:rFonts w:asciiTheme="majorHAnsi" w:hAnsiTheme="majorHAnsi"/>
                <w:i/>
              </w:rPr>
              <w:t>more than</w:t>
            </w:r>
            <w:r>
              <w:rPr>
                <w:rFonts w:asciiTheme="majorHAnsi" w:hAnsiTheme="majorHAnsi"/>
              </w:rPr>
              <w:t xml:space="preserve"> correctly to compare.</w:t>
            </w:r>
          </w:p>
        </w:tc>
        <w:tc>
          <w:tcPr>
            <w:tcW w:w="336" w:type="dxa"/>
            <w:vAlign w:val="center"/>
          </w:tcPr>
          <w:p w14:paraId="39589AE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73B517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9B1B30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12ECB9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B465AB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512208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376A7E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A14CA2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9BDD3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8320F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9935E5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5982B6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C677A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E9C61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C62556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373F8F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23B2F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966CC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D7D242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6A9D7C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C8217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B9D90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8C8D8B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2E83C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F83267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6778A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8C54D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B9FA27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</w:tr>
      <w:tr w:rsidR="002F4DC9" w:rsidRPr="000B49A9" w14:paraId="64599A37" w14:textId="77777777" w:rsidTr="00A51F57">
        <w:trPr>
          <w:trHeight w:val="586"/>
        </w:trPr>
        <w:tc>
          <w:tcPr>
            <w:tcW w:w="990" w:type="dxa"/>
            <w:vMerge/>
            <w:vAlign w:val="center"/>
          </w:tcPr>
          <w:p w14:paraId="115205A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12AE8B31" w14:textId="64BF18D8" w:rsidR="002F4DC9" w:rsidRPr="000B49A9" w:rsidRDefault="00643AD7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 Measures the rice using the small container and identifies that there are four containers.</w:t>
            </w:r>
          </w:p>
        </w:tc>
        <w:tc>
          <w:tcPr>
            <w:tcW w:w="336" w:type="dxa"/>
            <w:vAlign w:val="center"/>
          </w:tcPr>
          <w:p w14:paraId="4D1E95E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969236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180A6A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F86F66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7A829D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95A9F6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4A150E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BAAD4F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3B8D03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178DC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A75BB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776E4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9CF577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5C363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99CE9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596C66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4453D1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F44C07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9888C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5C3CAD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49EC8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02EC8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37C9F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4BA59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D1BF5F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4B8888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59B37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47176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</w:tr>
      <w:tr w:rsidR="002F4DC9" w:rsidRPr="000B49A9" w14:paraId="45D92813" w14:textId="77777777" w:rsidTr="00A51F57">
        <w:trPr>
          <w:trHeight w:val="586"/>
        </w:trPr>
        <w:tc>
          <w:tcPr>
            <w:tcW w:w="990" w:type="dxa"/>
            <w:vMerge/>
            <w:tcBorders>
              <w:bottom w:val="single" w:sz="4" w:space="0" w:color="auto"/>
            </w:tcBorders>
            <w:vAlign w:val="center"/>
          </w:tcPr>
          <w:p w14:paraId="5C7E1AF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6CDDD158" w14:textId="6CE9410D" w:rsidR="002F4DC9" w:rsidRPr="000B49A9" w:rsidRDefault="00643AD7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 States that we are comparing volume or how much the cup holds.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14B505B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7FA93B4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1A54386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C03F1E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E64E14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6F22FB8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C18D76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500CE82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A32260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0E9FE4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BCC25C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1D1600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85D398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B74626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AF0075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557AE6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FC9F4F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1C68762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8449F8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BA8F19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B48BE6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0BDC7D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BA7789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2C90BD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5D84E0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6359C3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1B5A1C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00BF59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</w:tr>
    </w:tbl>
    <w:p w14:paraId="742D5816" w14:textId="77777777" w:rsidR="00354570" w:rsidRPr="00A51F57" w:rsidRDefault="00354570">
      <w:pPr>
        <w:rPr>
          <w:rFonts w:asciiTheme="majorHAnsi" w:hAnsiTheme="majorHAnsi"/>
          <w:sz w:val="10"/>
          <w:szCs w:val="10"/>
        </w:rPr>
      </w:pPr>
    </w:p>
    <w:sectPr w:rsidR="00354570" w:rsidRPr="00A51F57" w:rsidSect="00E1777D">
      <w:headerReference w:type="default" r:id="rId7"/>
      <w:footerReference w:type="even" r:id="rId8"/>
      <w:footerReference w:type="default" r:id="rId9"/>
      <w:pgSz w:w="15840" w:h="12240" w:orient="landscape"/>
      <w:pgMar w:top="720" w:right="720" w:bottom="720" w:left="72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21406" w14:textId="77777777" w:rsidR="006D12E3" w:rsidRDefault="006D12E3" w:rsidP="00A861E6">
      <w:r>
        <w:separator/>
      </w:r>
    </w:p>
  </w:endnote>
  <w:endnote w:type="continuationSeparator" w:id="0">
    <w:p w14:paraId="276F9E8A" w14:textId="77777777" w:rsidR="006D12E3" w:rsidRDefault="006D12E3" w:rsidP="00A86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AAE656" w14:textId="77777777" w:rsidR="00E1777D" w:rsidRDefault="00E1777D" w:rsidP="004327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2FB38C" w14:textId="77777777" w:rsidR="00E1777D" w:rsidRDefault="00E1777D" w:rsidP="00E1777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53404A" w14:textId="77777777" w:rsidR="00E1777D" w:rsidRDefault="00E1777D" w:rsidP="004327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B2021E9" w14:textId="366B12AC" w:rsidR="006D12E3" w:rsidRDefault="00E1777D" w:rsidP="00E1777D">
    <w:pPr>
      <w:pStyle w:val="Footer"/>
      <w:ind w:right="360"/>
    </w:pPr>
    <w:r>
      <w:rPr>
        <w:rFonts w:asciiTheme="majorHAnsi" w:hAnsiTheme="majorHAns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29BD103" wp14:editId="3E57E9A5">
              <wp:simplePos x="0" y="0"/>
              <wp:positionH relativeFrom="column">
                <wp:posOffset>114300</wp:posOffset>
              </wp:positionH>
              <wp:positionV relativeFrom="paragraph">
                <wp:posOffset>372110</wp:posOffset>
              </wp:positionV>
              <wp:extent cx="4914900" cy="342900"/>
              <wp:effectExtent l="0" t="0" r="0" b="12700"/>
              <wp:wrapThrough wrapText="bothSides">
                <wp:wrapPolygon edited="0">
                  <wp:start x="1116" y="0"/>
                  <wp:lineTo x="0" y="11200"/>
                  <wp:lineTo x="0" y="20800"/>
                  <wp:lineTo x="3684" y="20800"/>
                  <wp:lineTo x="21209" y="19200"/>
                  <wp:lineTo x="21209" y="0"/>
                  <wp:lineTo x="3126" y="0"/>
                  <wp:lineTo x="1116" y="0"/>
                </wp:wrapPolygon>
              </wp:wrapThrough>
              <wp:docPr id="6" name="Group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14900" cy="342900"/>
                        <a:chOff x="0" y="0"/>
                        <a:chExt cx="4914900" cy="342900"/>
                      </a:xfrm>
                    </wpg:grpSpPr>
                    <pic:pic xmlns:pic="http://schemas.openxmlformats.org/drawingml/2006/picture">
                      <pic:nvPicPr>
                        <pic:cNvPr id="8" name="Picture 8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89230"/>
                          <a:ext cx="800100" cy="15367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4" name="Text Box 14"/>
                      <wps:cNvSpPr txBox="1"/>
                      <wps:spPr>
                        <a:xfrm>
                          <a:off x="800100" y="0"/>
                          <a:ext cx="4114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3A19EF" w14:textId="77777777" w:rsidR="00E1777D" w:rsidRPr="000A03B8" w:rsidRDefault="00E1777D" w:rsidP="00E1777D">
                            <w:pPr>
                              <w:ind w:left="-90"/>
                              <w:rPr>
                                <w:rFonts w:asciiTheme="majorHAnsi" w:eastAsia="Myriad Pro" w:hAnsiTheme="majorHAnsi" w:cstheme="minorHAnsi"/>
                                <w:sz w:val="10"/>
                                <w:szCs w:val="10"/>
                              </w:rPr>
                            </w:pP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This work by Bethel School District (</w:t>
                            </w:r>
                            <w:hyperlink r:id="rId2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www.bethelsd.org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) is licensed under the Creative Commons Attribution-ShareAlike 4.0 International License. To view a copy of this license, visit </w:t>
                            </w:r>
                            <w:hyperlink r:id="rId3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http://creativecommons.org/licenses/by-sa/4.0/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.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Bethel School District based this work on EngageNY Math Curriculum by Common Core (commoncore.org). 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EngageNY work is licensed under a </w:t>
                            </w:r>
                            <w:r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  <w:hyperlink r:id="rId4" w:history="1">
                              <w:r w:rsidRPr="000A03B8">
                                <w:rPr>
                                  <w:rFonts w:asciiTheme="majorHAnsi" w:hAnsiTheme="majorHAnsi" w:cstheme="minorHAnsi"/>
                                  <w:color w:val="0000FF"/>
                                  <w:sz w:val="10"/>
                                  <w:szCs w:val="10"/>
                                  <w:u w:val="single"/>
                                  <w:lang w:val="en"/>
                                </w:rPr>
                                <w:t>Creative Commons Attribution-NonCommercial-ShareAlike 3.0 Unported.License.</w:t>
                              </w:r>
                            </w:hyperlink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</w:p>
                          <w:p w14:paraId="3D01BF5D" w14:textId="77777777" w:rsidR="00E1777D" w:rsidRPr="000A03B8" w:rsidRDefault="00E1777D" w:rsidP="00E1777D">
                            <w:pP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</w:pPr>
                          </w:p>
                          <w:p w14:paraId="07172EF3" w14:textId="77777777" w:rsidR="00E1777D" w:rsidRPr="000A03B8" w:rsidRDefault="00E1777D" w:rsidP="00E1777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5" name="Picture 15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9085" y="0"/>
                          <a:ext cx="386715" cy="14795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6" o:spid="_x0000_s1026" style="position:absolute;margin-left:9pt;margin-top:29.3pt;width:387pt;height:27pt;z-index:251659264" coordsize="4914900,342900" o:gfxdata="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27" type="#_x0000_t75" style="position:absolute;top:189230;width:800100;height:15367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yV&#10;MmDCAAAA2gAAAA8AAABkcnMvZG93bnJldi54bWxEj09rwkAUxO+FfoflFXopzUYPIqkbKaUVTxX/&#10;gB4f2WcSzHsbdldNv31XEDwOM78ZZjYfuFMX8qF1YmCU5aBIKmdbqQ3stj/vU1AholjsnJCBPwow&#10;L5+fZlhYd5U1XTaxVqlEQoEGmhj7QutQNcQYMteTJO/oPGNM0tfaerymcu70OM8nmrGVtNBgT18N&#10;VafNmQ1M33bseeLP+Ltfy+qw+ObFODfm9WX4/AAVaYiP8J1e2sTB7Uq6Abr8B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B8lTJgwgAAANoAAAAPAAAAAAAAAAAAAAAAAJwCAABk&#10;cnMvZG93bnJldi54bWxQSwUGAAAAAAQABAD3AAAAiwMAAAAA&#10;">
                <v:imagedata r:id="rId6" o:title=""/>
                <v:path arrowok="t"/>
              </v:shape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8" type="#_x0000_t202" style="position:absolute;left:800100;width:41148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u9P6wAAA&#10;ANsAAAAPAAAAZHJzL2Rvd25yZXYueG1sRE9Li8IwEL4L/ocwgjdNFBW3GkUUYU8uPnZhb0MztsVm&#10;Uppou/9+Iwje5uN7znLd2lI8qPaFYw2joQJBnDpTcKbhct4P5iB8QDZYOiYNf+Rhvep2lpgY1/CR&#10;HqeQiRjCPkENeQhVIqVPc7Loh64ijtzV1RZDhHUmTY1NDLelHCs1kxYLjg05VrTNKb2d7lbD9+H6&#10;+zNRX9nOTqvGtUqy/ZBa93vtZgEiUBve4pf708T5E3j+Eg+Qq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ju9P6wAAAANsAAAAPAAAAAAAAAAAAAAAAAJcCAABkcnMvZG93bnJl&#10;di54bWxQSwUGAAAAAAQABAD1AAAAhAMAAAAA&#10;" filled="f" stroked="f">
                <v:textbox>
                  <w:txbxContent>
                    <w:p w14:paraId="513A19EF" w14:textId="77777777" w:rsidR="00E1777D" w:rsidRPr="000A03B8" w:rsidRDefault="00E1777D" w:rsidP="00E1777D">
                      <w:pPr>
                        <w:ind w:left="-90"/>
                        <w:rPr>
                          <w:rFonts w:asciiTheme="majorHAnsi" w:eastAsia="Myriad Pro" w:hAnsiTheme="majorHAnsi" w:cstheme="minorHAnsi"/>
                          <w:sz w:val="10"/>
                          <w:szCs w:val="10"/>
                        </w:rPr>
                      </w:pP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This work by Bethel School District (</w:t>
                      </w:r>
                      <w:hyperlink r:id="rId7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www.bethelsd.org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) is licensed under the Creative Commons Attribution-ShareAlike 4.0 International License. To view a copy of this license, visit </w:t>
                      </w:r>
                      <w:hyperlink r:id="rId8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http://creativecommons.org/licenses/by-sa/4.0/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.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Bethel School District based this work on EngageNY Math Curriculum by Common Core (commoncore.org). 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EngageNY work is licensed under a </w:t>
                      </w:r>
                      <w:r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  <w:hyperlink r:id="rId9" w:history="1">
                        <w:r w:rsidRPr="000A03B8">
                          <w:rPr>
                            <w:rFonts w:asciiTheme="majorHAnsi" w:hAnsiTheme="majorHAnsi" w:cstheme="minorHAnsi"/>
                            <w:color w:val="0000FF"/>
                            <w:sz w:val="10"/>
                            <w:szCs w:val="10"/>
                            <w:u w:val="single"/>
                            <w:lang w:val="en"/>
                          </w:rPr>
                          <w:t>Creative Commons Attribution-NonCommercial-ShareAlike 3.0 Unported.License.</w:t>
                        </w:r>
                      </w:hyperlink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</w:p>
                    <w:p w14:paraId="3D01BF5D" w14:textId="77777777" w:rsidR="00E1777D" w:rsidRPr="000A03B8" w:rsidRDefault="00E1777D" w:rsidP="00E1777D">
                      <w:pPr>
                        <w:rPr>
                          <w:rFonts w:asciiTheme="majorHAnsi" w:hAnsiTheme="majorHAnsi"/>
                          <w:sz w:val="10"/>
                          <w:szCs w:val="10"/>
                        </w:rPr>
                      </w:pPr>
                    </w:p>
                    <w:p w14:paraId="07172EF3" w14:textId="77777777" w:rsidR="00E1777D" w:rsidRPr="000A03B8" w:rsidRDefault="00E1777D" w:rsidP="00E1777D">
                      <w:pPr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shape id="Picture 15" o:spid="_x0000_s1029" type="#_x0000_t75" style="position:absolute;left:299085;width:386715;height:14795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">
                <v:imagedata r:id="rId10" o:title=""/>
                <v:path arrowok="t"/>
              </v:shape>
              <w10:wrap type="through"/>
            </v:group>
          </w:pict>
        </mc:Fallback>
      </mc:AlternateContent>
    </w:r>
    <w:r w:rsidR="006D12E3">
      <w:rPr>
        <w:rFonts w:asciiTheme="majorHAnsi" w:hAnsiTheme="majorHAnsi"/>
        <w:b/>
      </w:rPr>
      <w:t>Please review the Mid-Module Assessment Task and rubric for each Topic before using this checklist. Students who have not mastered a/some skill(s) by the end of Topic D should be assessed using the Mid-Module Assessment Task for the appropriate areas.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BA27F8" w14:textId="77777777" w:rsidR="006D12E3" w:rsidRDefault="006D12E3" w:rsidP="00A861E6">
      <w:r>
        <w:separator/>
      </w:r>
    </w:p>
  </w:footnote>
  <w:footnote w:type="continuationSeparator" w:id="0">
    <w:p w14:paraId="1B41EA09" w14:textId="77777777" w:rsidR="006D12E3" w:rsidRDefault="006D12E3" w:rsidP="00A861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D614B" w14:textId="1C850705" w:rsidR="006D12E3" w:rsidRPr="00CE05C1" w:rsidRDefault="006D12E3" w:rsidP="00CE05C1">
    <w:pPr>
      <w:jc w:val="center"/>
      <w:rPr>
        <w:rFonts w:asciiTheme="majorHAnsi" w:hAnsiTheme="majorHAnsi"/>
        <w:b/>
        <w:sz w:val="32"/>
        <w:szCs w:val="32"/>
      </w:rPr>
    </w:pPr>
    <w:r w:rsidRPr="00A51F57">
      <w:rPr>
        <w:rFonts w:asciiTheme="majorHAnsi" w:hAnsiTheme="majorHAnsi"/>
        <w:b/>
        <w:sz w:val="32"/>
        <w:szCs w:val="32"/>
      </w:rPr>
      <w:t>K</w:t>
    </w:r>
    <w:r>
      <w:rPr>
        <w:rFonts w:asciiTheme="majorHAnsi" w:hAnsiTheme="majorHAnsi"/>
        <w:b/>
        <w:sz w:val="32"/>
        <w:szCs w:val="32"/>
      </w:rPr>
      <w:t>indergarten Module 3</w:t>
    </w:r>
    <w:r w:rsidRPr="00A51F57">
      <w:rPr>
        <w:rFonts w:asciiTheme="majorHAnsi" w:hAnsiTheme="majorHAnsi"/>
        <w:b/>
        <w:sz w:val="32"/>
        <w:szCs w:val="32"/>
      </w:rPr>
      <w:t xml:space="preserve"> Mid-Module Assessment Task 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70"/>
    <w:rsid w:val="000B49A9"/>
    <w:rsid w:val="000F27F7"/>
    <w:rsid w:val="00181A86"/>
    <w:rsid w:val="001D596C"/>
    <w:rsid w:val="00222E83"/>
    <w:rsid w:val="002F4DC9"/>
    <w:rsid w:val="00354570"/>
    <w:rsid w:val="004F5A43"/>
    <w:rsid w:val="00557032"/>
    <w:rsid w:val="00643AD7"/>
    <w:rsid w:val="006B4151"/>
    <w:rsid w:val="006C1C54"/>
    <w:rsid w:val="006D12E3"/>
    <w:rsid w:val="007D5164"/>
    <w:rsid w:val="008D7DE2"/>
    <w:rsid w:val="00A51F57"/>
    <w:rsid w:val="00A832DC"/>
    <w:rsid w:val="00A861E6"/>
    <w:rsid w:val="00B278DF"/>
    <w:rsid w:val="00B66D2D"/>
    <w:rsid w:val="00BE2BB0"/>
    <w:rsid w:val="00C14457"/>
    <w:rsid w:val="00C62FD0"/>
    <w:rsid w:val="00CE05C1"/>
    <w:rsid w:val="00CF7789"/>
    <w:rsid w:val="00E1777D"/>
    <w:rsid w:val="00ED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0DCD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character" w:styleId="Hyperlink">
    <w:name w:val="Hyperlink"/>
    <w:basedOn w:val="DefaultParagraphFont"/>
    <w:uiPriority w:val="99"/>
    <w:unhideWhenUsed/>
    <w:rsid w:val="00E1777D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E1777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character" w:styleId="Hyperlink">
    <w:name w:val="Hyperlink"/>
    <w:basedOn w:val="DefaultParagraphFont"/>
    <w:uiPriority w:val="99"/>
    <w:unhideWhenUsed/>
    <w:rsid w:val="00E1777D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E17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sa/4.0/" TargetMode="External"/><Relationship Id="rId4" Type="http://schemas.openxmlformats.org/officeDocument/2006/relationships/hyperlink" Target="http://creativecommons.org/licenses/by-nc-sa/3.0/deed.en_US" TargetMode="External"/><Relationship Id="rId5" Type="http://schemas.openxmlformats.org/officeDocument/2006/relationships/image" Target="media/image2.emf"/><Relationship Id="rId6" Type="http://schemas.openxmlformats.org/officeDocument/2006/relationships/image" Target="media/image3.png"/><Relationship Id="rId7" Type="http://schemas.openxmlformats.org/officeDocument/2006/relationships/hyperlink" Target="http://www.bethelsd.org" TargetMode="External"/><Relationship Id="rId8" Type="http://schemas.openxmlformats.org/officeDocument/2006/relationships/hyperlink" Target="http://creativecommons.org/licenses/by-sa/4.0/" TargetMode="External"/><Relationship Id="rId9" Type="http://schemas.openxmlformats.org/officeDocument/2006/relationships/hyperlink" Target="http://creativecommons.org/licenses/by-nc-sa/3.0/deed.en_US" TargetMode="External"/><Relationship Id="rId10" Type="http://schemas.openxmlformats.org/officeDocument/2006/relationships/image" Target="media/image4.emf"/><Relationship Id="rId1" Type="http://schemas.openxmlformats.org/officeDocument/2006/relationships/image" Target="media/image1.png"/><Relationship Id="rId2" Type="http://schemas.openxmlformats.org/officeDocument/2006/relationships/hyperlink" Target="http://www.bethels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393</Words>
  <Characters>2243</Characters>
  <Application>Microsoft Macintosh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Rayna  Messer</cp:lastModifiedBy>
  <cp:revision>14</cp:revision>
  <cp:lastPrinted>2014-07-09T20:29:00Z</cp:lastPrinted>
  <dcterms:created xsi:type="dcterms:W3CDTF">2014-10-30T18:36:00Z</dcterms:created>
  <dcterms:modified xsi:type="dcterms:W3CDTF">2015-06-06T22:06:00Z</dcterms:modified>
</cp:coreProperties>
</file>